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3D" w:rsidRPr="000A3E3D" w:rsidRDefault="000A3E3D" w:rsidP="000A3E3D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2267" w:rsidRDefault="00BD2267" w:rsidP="000A3E3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ПРОЖИВАНИЯ С ДОМАШНИМИ ЖИВОТНЫМИ </w:t>
      </w:r>
    </w:p>
    <w:p w:rsidR="000A3E3D" w:rsidRDefault="00BD2267" w:rsidP="000A3E3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ООО САНАТОРИЙ «ЭДЕМ»</w:t>
      </w:r>
    </w:p>
    <w:p w:rsidR="00BD2267" w:rsidRPr="000A3E3D" w:rsidRDefault="00BD2267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</w:t>
      </w:r>
      <w:r w:rsidRPr="000A3E3D">
        <w:rPr>
          <w:rFonts w:ascii="Times New Roman" w:hAnsi="Times New Roman" w:cs="Times New Roman"/>
          <w:sz w:val="28"/>
          <w:szCs w:val="28"/>
        </w:rPr>
        <w:tab/>
        <w:t>ОБЩИЕ ПОЛОЖЕНИЯ.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1.1.</w:t>
      </w:r>
      <w:r w:rsidRPr="000A3E3D">
        <w:rPr>
          <w:rFonts w:ascii="Times New Roman" w:hAnsi="Times New Roman" w:cs="Times New Roman"/>
          <w:sz w:val="28"/>
          <w:szCs w:val="28"/>
        </w:rPr>
        <w:tab/>
        <w:t>В гостинице совместно с Гостем могут проживать домашние животные (кошки, собаки, хомячки, хорьки и некоторые другие представители домашних питомцев). Домашними животными признаются только кошки и собаки мелких и/или средних пород, вес которых не должен превышать 6 (шесть) килограммов, а также представители не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1.2.</w:t>
      </w:r>
      <w:r w:rsidRPr="000A3E3D">
        <w:rPr>
          <w:rFonts w:ascii="Times New Roman" w:hAnsi="Times New Roman" w:cs="Times New Roman"/>
          <w:sz w:val="28"/>
          <w:szCs w:val="28"/>
        </w:rPr>
        <w:tab/>
        <w:t>которых других видов животных (</w:t>
      </w:r>
      <w:proofErr w:type="spellStart"/>
      <w:proofErr w:type="gramStart"/>
      <w:r w:rsidRPr="000A3E3D">
        <w:rPr>
          <w:rFonts w:ascii="Times New Roman" w:hAnsi="Times New Roman" w:cs="Times New Roman"/>
          <w:sz w:val="28"/>
          <w:szCs w:val="28"/>
        </w:rPr>
        <w:t>декоративных-комнатных</w:t>
      </w:r>
      <w:proofErr w:type="spellEnd"/>
      <w:proofErr w:type="gramEnd"/>
      <w:r w:rsidRPr="000A3E3D">
        <w:rPr>
          <w:rFonts w:ascii="Times New Roman" w:hAnsi="Times New Roman" w:cs="Times New Roman"/>
          <w:sz w:val="28"/>
          <w:szCs w:val="28"/>
        </w:rPr>
        <w:t xml:space="preserve">), не представляющих опасности для окружающих. Гостиница оставляет за собой право определять, </w:t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0A3E3D">
        <w:rPr>
          <w:rFonts w:ascii="Times New Roman" w:hAnsi="Times New Roman" w:cs="Times New Roman"/>
          <w:sz w:val="28"/>
          <w:szCs w:val="28"/>
        </w:rPr>
        <w:t xml:space="preserve"> ли проживание данного животного на территории (в номере) Гостиницы. </w:t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Отказ в размещении Гостя с животным может быть осуществлён как на стадии бронирования, так и по прибытии Гостя с питомцем в гостиницу, а также и в процессе проживания Гостя с животным - в случае нарушения настоящих Правил).</w:t>
      </w:r>
      <w:proofErr w:type="gramEnd"/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Проживание с дикими животными запрещено.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1.3.</w:t>
      </w:r>
      <w:r w:rsidRPr="000A3E3D">
        <w:rPr>
          <w:rFonts w:ascii="Times New Roman" w:hAnsi="Times New Roman" w:cs="Times New Roman"/>
          <w:sz w:val="28"/>
          <w:szCs w:val="28"/>
        </w:rPr>
        <w:tab/>
        <w:t>При заселении в гостиницу с животным Гость знакомится с настоящими Правилами и ставит подпись о согласии соблюдать установленный порядок проживания с домашним питомцем.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1.4.</w:t>
      </w:r>
      <w:r w:rsidRPr="000A3E3D">
        <w:rPr>
          <w:rFonts w:ascii="Times New Roman" w:hAnsi="Times New Roman" w:cs="Times New Roman"/>
          <w:sz w:val="28"/>
          <w:szCs w:val="28"/>
        </w:rPr>
        <w:tab/>
        <w:t>Размещение с животным разрешается при наличии ветеринарного паспорта (форма паспорта и требования к его оформлению установлены Едиными ветеринарными (ветеринарно-санитарными) требованиями, предъявляемыми к товарам, подлежащим ветеринарному контролю (надзору), утверждёнными Решением Комиссии таможенного союза от 18.06.2010 г. № 317), который содержит данные о самом животном и о его владельце, а также сведения о проведении необходимых вакцинаций и о сделанных прививках, при этом дата прививки от бешенства должна быть не менее 30 дней и не более 12 месяцев до заезда в гостиницу.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1.5.</w:t>
      </w:r>
      <w:r w:rsidRPr="000A3E3D">
        <w:rPr>
          <w:rFonts w:ascii="Times New Roman" w:hAnsi="Times New Roman" w:cs="Times New Roman"/>
          <w:sz w:val="28"/>
          <w:szCs w:val="28"/>
        </w:rPr>
        <w:tab/>
        <w:t>Владелец животного в период проживания в гостинице берёт на себя всю ответственность, связанную с обеспечением надлежащего содержания своего питомца, и обязан гарантировать поддержание чистоты, тишины и отсутствие помех для гостей (персонала) гостиницы.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1.6.</w:t>
      </w:r>
      <w:r w:rsidRPr="000A3E3D">
        <w:rPr>
          <w:rFonts w:ascii="Times New Roman" w:hAnsi="Times New Roman" w:cs="Times New Roman"/>
          <w:sz w:val="28"/>
          <w:szCs w:val="28"/>
        </w:rPr>
        <w:tab/>
        <w:t>Владелец животного должен в обязательном порядке заблаговременно (при бронировании) известить администрацию гостиницы о  намерении проживать со своим питомцем. При этом Гость обязан сообщить сведения о животном (вид, порода, возраст, размер, вес, наличие прививок и др. особые характеристики).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1.7.</w:t>
      </w:r>
      <w:r w:rsidRPr="000A3E3D">
        <w:rPr>
          <w:rFonts w:ascii="Times New Roman" w:hAnsi="Times New Roman" w:cs="Times New Roman"/>
          <w:sz w:val="28"/>
          <w:szCs w:val="28"/>
        </w:rPr>
        <w:tab/>
        <w:t xml:space="preserve">Размещение Гостя с животным осуществляется по действующему прейскуранту, утвержденному в гостинице. (Оплата за размещение домашнего животного производится дополнительно к оплате за предоставляемые </w:t>
      </w:r>
      <w:r w:rsidRPr="000A3E3D">
        <w:rPr>
          <w:rFonts w:ascii="Times New Roman" w:hAnsi="Times New Roman" w:cs="Times New Roman"/>
          <w:sz w:val="28"/>
          <w:szCs w:val="28"/>
        </w:rPr>
        <w:lastRenderedPageBreak/>
        <w:t>гостиничные и иные услуги Клиенту).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1.8.</w:t>
      </w:r>
      <w:r w:rsidRPr="000A3E3D">
        <w:rPr>
          <w:rFonts w:ascii="Times New Roman" w:hAnsi="Times New Roman" w:cs="Times New Roman"/>
          <w:sz w:val="28"/>
          <w:szCs w:val="28"/>
        </w:rPr>
        <w:tab/>
        <w:t>Размещение Гостя более</w:t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A3E3D">
        <w:rPr>
          <w:rFonts w:ascii="Times New Roman" w:hAnsi="Times New Roman" w:cs="Times New Roman"/>
          <w:sz w:val="28"/>
          <w:szCs w:val="28"/>
        </w:rPr>
        <w:t xml:space="preserve"> чем с 2-мя (двумя) домашними животными одновременно, не допускается.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1.9.</w:t>
      </w:r>
      <w:r w:rsidRPr="000A3E3D">
        <w:rPr>
          <w:rFonts w:ascii="Times New Roman" w:hAnsi="Times New Roman" w:cs="Times New Roman"/>
          <w:sz w:val="28"/>
          <w:szCs w:val="28"/>
        </w:rPr>
        <w:tab/>
        <w:t xml:space="preserve">Для размещения Гостей с животными предоставляются номера всех  категорий  с ограничением по напольному покрытию. 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Выбор конкретного номера для размещения Клиента с животным администрация гостиницы оставляет за собой.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</w:t>
      </w:r>
      <w:r w:rsidRPr="000A3E3D">
        <w:rPr>
          <w:rFonts w:ascii="Times New Roman" w:hAnsi="Times New Roman" w:cs="Times New Roman"/>
          <w:sz w:val="28"/>
          <w:szCs w:val="28"/>
        </w:rPr>
        <w:tab/>
        <w:t>ОБЯЗАННОСТИ ГОСТЯ.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2.1.</w:t>
      </w:r>
      <w:r w:rsidRPr="000A3E3D">
        <w:rPr>
          <w:rFonts w:ascii="Times New Roman" w:hAnsi="Times New Roman" w:cs="Times New Roman"/>
          <w:sz w:val="28"/>
          <w:szCs w:val="28"/>
        </w:rPr>
        <w:tab/>
        <w:t>Гость обязан: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2.1.1.</w:t>
      </w:r>
      <w:r w:rsidRPr="000A3E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При заселении в гостиницу иметь при себе необходимые для заселения с животным документы и соответствующий для безопасного и надлежащего содержания животного в помещении (на территории) гостиницы инвентарь (сумка-контейнер для переноски и/или для сна кошки/собаки; клетка для мелкого животного, например, грызуна; ошейник с поводком для выгула кошки/собаки; намордник для собаки;</w:t>
      </w:r>
      <w:proofErr w:type="gramEnd"/>
      <w:r w:rsidRPr="000A3E3D">
        <w:rPr>
          <w:rFonts w:ascii="Times New Roman" w:hAnsi="Times New Roman" w:cs="Times New Roman"/>
          <w:sz w:val="28"/>
          <w:szCs w:val="28"/>
        </w:rPr>
        <w:t xml:space="preserve"> лоток и/или специальные подстилки для отправления естественных надобностей животного, не требующих его выгула; другие необходимые принадлежности, например, пластиковые мешочки/контейнеры и совок для собирания во время выгула продуктов жизнедеятельности своего питомца); Примечание: Администрация оставляет за собой право потребовать от Гостя дополнительно </w:t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A3E3D">
        <w:rPr>
          <w:rFonts w:ascii="Times New Roman" w:hAnsi="Times New Roman" w:cs="Times New Roman"/>
          <w:sz w:val="28"/>
          <w:szCs w:val="28"/>
        </w:rPr>
        <w:t xml:space="preserve"> вышеперечисленным наличия и других специальных принадлежностей для размещения конкретного животного – в зависимости от его особенных характеристик;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2.1.2.</w:t>
      </w:r>
      <w:r w:rsidRPr="000A3E3D">
        <w:rPr>
          <w:rFonts w:ascii="Times New Roman" w:hAnsi="Times New Roman" w:cs="Times New Roman"/>
          <w:sz w:val="28"/>
          <w:szCs w:val="28"/>
        </w:rPr>
        <w:tab/>
        <w:t>Выгуливать животное на территории гостиницы в наморднике (для собаки) и на поводке с ошейником, при этом не оставляя на территории для выгула продуктов жизнедеятельности своего питомца, собрав их с использованием соответствующих принадлежностей и с последующей утилизацией в контейнер для отходов;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2.1.3.</w:t>
      </w:r>
      <w:r w:rsidRPr="000A3E3D">
        <w:rPr>
          <w:rFonts w:ascii="Times New Roman" w:hAnsi="Times New Roman" w:cs="Times New Roman"/>
          <w:sz w:val="28"/>
          <w:szCs w:val="28"/>
        </w:rPr>
        <w:tab/>
        <w:t>В случае необходимости нахождения в номере представителей персонала гостиницы (для проведения уборки, мелкого ремонта и т.п.) обеспечить отсутствие животного в данном помещении или нахождение животного в специальном контейнере (клетке) на время проведения работ, о чем уведомить персонал Гостиницы. В случае не предоставления информации, указанные услуги и работы осуществляться не будут.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2.1.4.</w:t>
      </w:r>
      <w:r w:rsidRPr="000A3E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A3E3D">
        <w:rPr>
          <w:rFonts w:ascii="Times New Roman" w:hAnsi="Times New Roman" w:cs="Times New Roman"/>
          <w:sz w:val="28"/>
          <w:szCs w:val="28"/>
        </w:rPr>
        <w:t>В случае причинения ущерба имуществу гостиницы, его сотрудников и/или гостей, а также причинения вреда здоровью сотрудников гостиницы, гостей (домашним питомцам гостей) и/или других третьих лиц, если такой ущерб имуществу/вред здоровью причинён в связи с допущенными Гостем-владельцем животного нарушениями требований настоящих Правил, – нести все расходы, требуемые для восстановления нарушенных прав и/или устранения причинённого ущерба;</w:t>
      </w:r>
      <w:proofErr w:type="gramEnd"/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lastRenderedPageBreak/>
        <w:t>В случаи причинения ущерба имуществу гостиницы присутствовать при составлении сотрудником Акта порчи имущества, после чего подтвердить факт причинения ущерба своей подписью в Акте и уплатить необходимую для покрытия ущерба сумму.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E3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A3E3D">
        <w:rPr>
          <w:rFonts w:ascii="Times New Roman" w:hAnsi="Times New Roman" w:cs="Times New Roman"/>
          <w:sz w:val="28"/>
          <w:szCs w:val="28"/>
        </w:rPr>
        <w:t>ставляя животное в номере без присмотра, Гость обязан поместить его в специальный контейнер   (клетку), о чем уведомить персонал Гостиницы и разместить на двери номера соответствующую табличку.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</w:t>
      </w:r>
      <w:r w:rsidRPr="000A3E3D">
        <w:rPr>
          <w:rFonts w:ascii="Times New Roman" w:hAnsi="Times New Roman" w:cs="Times New Roman"/>
          <w:sz w:val="28"/>
          <w:szCs w:val="28"/>
        </w:rPr>
        <w:tab/>
        <w:t>ОГРАНИЧЕНИЯ ДЛЯ ГОСТЕЙ, ПРОЖИВАЮЩИХ С ЖИВОТНЫМИ.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3.1.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выгуливать животных в не отведённых для этого на территории гостиницы местах, выгуливать животных без соответствующих принадлежностей, а также позволять животному «метить» деревья и/или другие предметы, находящиеся на территории для выгула.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3.2.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оставлять животное на территории/в помещениях гостиницы без присмотра.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3.3.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посещение с животными мест общественного питания, оказания медицинских услуг,  общественных зон, предназначенных для отдыха, занятий спортом, детских игровых зон и других специализированных мест для общего пользования.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3.4.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кормить/поить животное из посуды, предназначенной для использования людьми.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3.5.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использовать для животного полотенца, простыни, подушки, предназначенные для людей.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3.6.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вычёсывать, стричь, брить, выщипывать шерсть, подстригать когти животного в помещениях и/или на территории гостиницы.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3.7.</w:t>
      </w:r>
      <w:r w:rsidRPr="000A3E3D">
        <w:rPr>
          <w:rFonts w:ascii="Times New Roman" w:hAnsi="Times New Roman" w:cs="Times New Roman"/>
          <w:sz w:val="28"/>
          <w:szCs w:val="28"/>
        </w:rPr>
        <w:tab/>
        <w:t>Запрещается нахождение на территории и/или в помещениях гостиницы больного животного, а в случае ухудшения состояния животного, не имевшего на момент заселения в гостиницы признаков заболевания, Договор на оказание услуг расторгается.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3.8.</w:t>
      </w:r>
      <w:r w:rsidRPr="000A3E3D">
        <w:rPr>
          <w:rFonts w:ascii="Times New Roman" w:hAnsi="Times New Roman" w:cs="Times New Roman"/>
          <w:sz w:val="28"/>
          <w:szCs w:val="28"/>
        </w:rPr>
        <w:tab/>
        <w:t>Гостиница  оставляет за собой право расторгнуть Договор с Гостем в случае:</w:t>
      </w:r>
    </w:p>
    <w:p w:rsidR="000A3E3D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1.</w:t>
      </w:r>
      <w:r w:rsidRPr="000A3E3D">
        <w:rPr>
          <w:rFonts w:ascii="Times New Roman" w:hAnsi="Times New Roman" w:cs="Times New Roman"/>
          <w:sz w:val="28"/>
          <w:szCs w:val="28"/>
        </w:rPr>
        <w:tab/>
        <w:t>Нарушения настоящих Правил;</w:t>
      </w:r>
    </w:p>
    <w:p w:rsidR="00AE3981" w:rsidRPr="000A3E3D" w:rsidRDefault="000A3E3D" w:rsidP="000A3E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3E3D">
        <w:rPr>
          <w:rFonts w:ascii="Times New Roman" w:hAnsi="Times New Roman" w:cs="Times New Roman"/>
          <w:sz w:val="28"/>
          <w:szCs w:val="28"/>
        </w:rPr>
        <w:t>2.</w:t>
      </w:r>
      <w:r w:rsidRPr="000A3E3D">
        <w:rPr>
          <w:rFonts w:ascii="Times New Roman" w:hAnsi="Times New Roman" w:cs="Times New Roman"/>
          <w:sz w:val="28"/>
          <w:szCs w:val="28"/>
        </w:rPr>
        <w:tab/>
        <w:t>Агрессивного, шумного поведения и/или наличия признаков болезненного состояния животного.</w:t>
      </w:r>
    </w:p>
    <w:sectPr w:rsidR="00AE3981" w:rsidRPr="000A3E3D" w:rsidSect="00BD2267">
      <w:headerReference w:type="default" r:id="rId8"/>
      <w:pgSz w:w="11910" w:h="16840"/>
      <w:pgMar w:top="709" w:right="992" w:bottom="709" w:left="992" w:header="853" w:footer="14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DBC" w:rsidRDefault="00297DBC" w:rsidP="00AE3981">
      <w:r>
        <w:separator/>
      </w:r>
    </w:p>
  </w:endnote>
  <w:endnote w:type="continuationSeparator" w:id="0">
    <w:p w:rsidR="00297DBC" w:rsidRDefault="00297DBC" w:rsidP="00AE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DBC" w:rsidRDefault="00297DBC" w:rsidP="00AE3981">
      <w:r>
        <w:separator/>
      </w:r>
    </w:p>
  </w:footnote>
  <w:footnote w:type="continuationSeparator" w:id="0">
    <w:p w:rsidR="00297DBC" w:rsidRDefault="00297DBC" w:rsidP="00AE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81" w:rsidRDefault="00AE3981">
    <w:pPr>
      <w:pStyle w:val="a3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15C26"/>
    <w:multiLevelType w:val="multilevel"/>
    <w:tmpl w:val="A3F8EBD8"/>
    <w:lvl w:ilvl="0">
      <w:start w:val="1"/>
      <w:numFmt w:val="decimal"/>
      <w:lvlText w:val="%1."/>
      <w:lvlJc w:val="left"/>
      <w:pPr>
        <w:ind w:left="5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1" w:hanging="64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0"/>
        <w:w w:val="7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07" w:hanging="6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5" w:hanging="6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6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6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6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642"/>
      </w:pPr>
      <w:rPr>
        <w:rFonts w:hint="default"/>
        <w:lang w:val="ru-RU" w:eastAsia="en-US" w:bidi="ar-SA"/>
      </w:rPr>
    </w:lvl>
  </w:abstractNum>
  <w:abstractNum w:abstractNumId="1">
    <w:nsid w:val="6CCC19E6"/>
    <w:multiLevelType w:val="hybridMultilevel"/>
    <w:tmpl w:val="6E10D8E8"/>
    <w:lvl w:ilvl="0" w:tplc="FD403C2E">
      <w:start w:val="1"/>
      <w:numFmt w:val="decimal"/>
      <w:lvlText w:val="%1."/>
      <w:lvlJc w:val="left"/>
      <w:pPr>
        <w:ind w:left="12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ru-RU" w:eastAsia="en-US" w:bidi="ar-SA"/>
      </w:rPr>
    </w:lvl>
    <w:lvl w:ilvl="1" w:tplc="0FEC24A6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3DF434C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5576E218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56AEE216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05944066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FF90E7C2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A45AAF7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7936B014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abstractNum w:abstractNumId="2">
    <w:nsid w:val="7FC04045"/>
    <w:multiLevelType w:val="hybridMultilevel"/>
    <w:tmpl w:val="9E047B3E"/>
    <w:lvl w:ilvl="0" w:tplc="586A45B2">
      <w:start w:val="1"/>
      <w:numFmt w:val="decimal"/>
      <w:lvlText w:val="%1.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ru-RU" w:eastAsia="en-US" w:bidi="ar-SA"/>
      </w:rPr>
    </w:lvl>
    <w:lvl w:ilvl="1" w:tplc="4042772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866DE1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CE006F2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F6ACAB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72DCD10A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22B8565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A9EC51AC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8D8E176C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3981"/>
    <w:rsid w:val="000A3E3D"/>
    <w:rsid w:val="001B27DA"/>
    <w:rsid w:val="00297DBC"/>
    <w:rsid w:val="002C366B"/>
    <w:rsid w:val="0046387E"/>
    <w:rsid w:val="00467258"/>
    <w:rsid w:val="00562B89"/>
    <w:rsid w:val="00570F5E"/>
    <w:rsid w:val="005C218D"/>
    <w:rsid w:val="006E2862"/>
    <w:rsid w:val="00741885"/>
    <w:rsid w:val="007E2872"/>
    <w:rsid w:val="00885D87"/>
    <w:rsid w:val="008C64A1"/>
    <w:rsid w:val="008F24F5"/>
    <w:rsid w:val="00AC661C"/>
    <w:rsid w:val="00AE3981"/>
    <w:rsid w:val="00B825DE"/>
    <w:rsid w:val="00BD2267"/>
    <w:rsid w:val="00E11DC0"/>
    <w:rsid w:val="00F03B36"/>
    <w:rsid w:val="00F70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3981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39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3981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AE3981"/>
    <w:pPr>
      <w:ind w:left="3147" w:right="875" w:hanging="2240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E3981"/>
    <w:pPr>
      <w:spacing w:before="126"/>
      <w:ind w:left="861" w:hanging="359"/>
    </w:pPr>
  </w:style>
  <w:style w:type="paragraph" w:customStyle="1" w:styleId="TableParagraph">
    <w:name w:val="Table Paragraph"/>
    <w:basedOn w:val="a"/>
    <w:uiPriority w:val="1"/>
    <w:qFormat/>
    <w:rsid w:val="00AE3981"/>
  </w:style>
  <w:style w:type="paragraph" w:styleId="a5">
    <w:name w:val="header"/>
    <w:basedOn w:val="a"/>
    <w:link w:val="a6"/>
    <w:uiPriority w:val="99"/>
    <w:semiHidden/>
    <w:unhideWhenUsed/>
    <w:rsid w:val="006E2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2862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E2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2862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6C759-AB90-4AF7-953D-50B14CC9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2026-06-01T01:42:00Z</dcterms:created>
  <dcterms:modified xsi:type="dcterms:W3CDTF">2026-06-02T02:18:00Z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LastSaved">
    <vt:filetime>2026-06-01T00:00:00Z</vt:filetime>
  </property>
  <property fmtid="{D5CDD505-2E9C-101B-9397-08002B2CF9AE}" pid="5" name="Producer">
    <vt:lpwstr>3-Heights™ PDF Merge Split Shell 6.12.1.11 (http://www.pdf-tools.com)</vt:lpwstr>
  </property>
</Properties>
</file>